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AF" w:rsidRDefault="00057438" w:rsidP="00057438">
      <w:pPr>
        <w:spacing w:before="120" w:after="120"/>
        <w:jc w:val="both"/>
        <w:rPr>
          <w:rFonts w:ascii="Arial" w:eastAsia="Arial Unicode MS" w:hAnsi="Arial" w:cs="Calibri"/>
          <w:b/>
          <w:sz w:val="24"/>
          <w:szCs w:val="24"/>
          <w:u w:val="single"/>
        </w:rPr>
      </w:pPr>
      <w:r>
        <w:rPr>
          <w:rFonts w:ascii="Arial" w:eastAsia="Arial Unicode MS" w:hAnsi="Arial" w:cs="Calibri"/>
          <w:b/>
          <w:sz w:val="24"/>
          <w:szCs w:val="24"/>
          <w:u w:val="single"/>
        </w:rPr>
        <w:t>MINUTES OF 2</w:t>
      </w:r>
      <w:r>
        <w:rPr>
          <w:rFonts w:ascii="Arial" w:eastAsia="Arial Unicode MS" w:hAnsi="Arial" w:cs="Calibri"/>
          <w:b/>
          <w:sz w:val="24"/>
          <w:szCs w:val="24"/>
          <w:u w:val="single"/>
        </w:rPr>
        <w:t>6</w:t>
      </w:r>
      <w:r>
        <w:rPr>
          <w:rFonts w:ascii="Arial" w:eastAsia="Arial Unicode MS" w:hAnsi="Arial" w:cs="Calibri"/>
          <w:b/>
          <w:sz w:val="24"/>
          <w:szCs w:val="24"/>
          <w:u w:val="single"/>
          <w:vertAlign w:val="superscript"/>
        </w:rPr>
        <w:t>th</w:t>
      </w:r>
      <w:r>
        <w:rPr>
          <w:rFonts w:ascii="Arial" w:eastAsia="Arial Unicode MS" w:hAnsi="Arial" w:cs="Calibri"/>
          <w:b/>
          <w:sz w:val="24"/>
          <w:szCs w:val="24"/>
          <w:u w:val="single"/>
        </w:rPr>
        <w:t xml:space="preserve"> </w:t>
      </w:r>
      <w:r>
        <w:rPr>
          <w:rFonts w:ascii="Arial" w:eastAsia="Arial Unicode MS" w:hAnsi="Arial" w:cs="Calibri"/>
          <w:b/>
          <w:sz w:val="24"/>
          <w:szCs w:val="24"/>
          <w:u w:val="single"/>
        </w:rPr>
        <w:t xml:space="preserve">SUB COMMITTEE MEETING OF SLBC ON </w:t>
      </w:r>
      <w:r>
        <w:rPr>
          <w:rFonts w:ascii="Arial" w:eastAsia="Arial Unicode MS" w:hAnsi="Arial" w:cs="Calibri"/>
          <w:b/>
          <w:sz w:val="24"/>
          <w:szCs w:val="24"/>
          <w:u w:val="single"/>
        </w:rPr>
        <w:t>BRANCH OPENING &amp; IT- ENABLED FINANCIAL INCLUSION HELD ON 20</w:t>
      </w:r>
      <w:r>
        <w:rPr>
          <w:rFonts w:ascii="Arial" w:eastAsia="Arial Unicode MS" w:hAnsi="Arial" w:cs="Calibri"/>
          <w:b/>
          <w:sz w:val="24"/>
          <w:szCs w:val="24"/>
          <w:u w:val="single"/>
          <w:vertAlign w:val="superscript"/>
        </w:rPr>
        <w:t>th</w:t>
      </w:r>
      <w:r>
        <w:rPr>
          <w:rFonts w:ascii="Arial" w:eastAsia="Arial Unicode MS" w:hAnsi="Arial" w:cs="Calibri"/>
          <w:b/>
          <w:sz w:val="24"/>
          <w:szCs w:val="24"/>
          <w:u w:val="single"/>
        </w:rPr>
        <w:t xml:space="preserve"> JANUARY 2016</w:t>
      </w:r>
      <w:r>
        <w:rPr>
          <w:rFonts w:ascii="Arial" w:eastAsia="Arial Unicode MS" w:hAnsi="Arial" w:cs="Calibri"/>
          <w:b/>
          <w:sz w:val="24"/>
          <w:szCs w:val="24"/>
          <w:u w:val="single"/>
        </w:rPr>
        <w:t xml:space="preserve"> AT SBI, LHO, PATNA</w:t>
      </w:r>
    </w:p>
    <w:p w:rsidR="00057438" w:rsidRDefault="00057438" w:rsidP="00057438">
      <w:pPr>
        <w:spacing w:after="0" w:line="360" w:lineRule="auto"/>
        <w:ind w:right="-22"/>
        <w:jc w:val="both"/>
        <w:rPr>
          <w:rFonts w:ascii="Verdana" w:eastAsia="Arial Unicode MS" w:hAnsi="Verdana" w:cs="Calibri"/>
          <w:szCs w:val="22"/>
        </w:rPr>
      </w:pPr>
    </w:p>
    <w:p w:rsidR="00B329AF" w:rsidRDefault="00057438" w:rsidP="00057438">
      <w:pPr>
        <w:spacing w:after="0" w:line="360" w:lineRule="auto"/>
        <w:ind w:right="-22"/>
        <w:jc w:val="both"/>
        <w:rPr>
          <w:rFonts w:ascii="Verdana" w:eastAsia="Arial Unicode MS" w:hAnsi="Verdana" w:cs="Calibri"/>
          <w:szCs w:val="22"/>
        </w:rPr>
      </w:pPr>
      <w:bookmarkStart w:id="0" w:name="_GoBack"/>
      <w:bookmarkEnd w:id="0"/>
      <w:r>
        <w:rPr>
          <w:rFonts w:ascii="Verdana" w:eastAsia="Arial Unicode MS" w:hAnsi="Verdana" w:cs="Calibri"/>
          <w:szCs w:val="22"/>
        </w:rPr>
        <w:t>The 2</w:t>
      </w:r>
      <w:r>
        <w:rPr>
          <w:rFonts w:ascii="Verdana" w:eastAsia="Arial Unicode MS" w:hAnsi="Verdana" w:cs="Calibri"/>
          <w:szCs w:val="22"/>
        </w:rPr>
        <w:t>6</w:t>
      </w:r>
      <w:r>
        <w:rPr>
          <w:rFonts w:ascii="Verdana" w:eastAsia="Arial Unicode MS" w:hAnsi="Verdana" w:cs="Calibri"/>
          <w:szCs w:val="22"/>
          <w:vertAlign w:val="superscript"/>
        </w:rPr>
        <w:t>th</w:t>
      </w:r>
      <w:r>
        <w:rPr>
          <w:rFonts w:ascii="Verdana" w:eastAsia="Arial Unicode MS" w:hAnsi="Verdana" w:cs="Calibri"/>
          <w:szCs w:val="22"/>
        </w:rPr>
        <w:t xml:space="preserve"> </w:t>
      </w:r>
      <w:r>
        <w:rPr>
          <w:rFonts w:ascii="Verdana" w:eastAsia="Arial Unicode MS" w:hAnsi="Verdana" w:cs="Calibri"/>
          <w:szCs w:val="22"/>
        </w:rPr>
        <w:t xml:space="preserve">meeting of Sub-Committee of SLBC on </w:t>
      </w:r>
      <w:r>
        <w:rPr>
          <w:rFonts w:ascii="Verdana" w:eastAsia="Arial Unicode MS" w:hAnsi="Verdana" w:cs="Calibri"/>
          <w:szCs w:val="22"/>
        </w:rPr>
        <w:t xml:space="preserve">branch opening &amp; IT enabled financial inclusion </w:t>
      </w:r>
      <w:r>
        <w:rPr>
          <w:rFonts w:ascii="Verdana" w:eastAsia="Arial Unicode MS" w:hAnsi="Verdana" w:cs="Calibri"/>
          <w:szCs w:val="22"/>
        </w:rPr>
        <w:t>was held on</w:t>
      </w:r>
      <w:r>
        <w:rPr>
          <w:rFonts w:ascii="Verdana" w:eastAsia="Arial Unicode MS" w:hAnsi="Verdana" w:cs="Calibri"/>
          <w:szCs w:val="22"/>
        </w:rPr>
        <w:t xml:space="preserve"> 2</w:t>
      </w:r>
      <w:r>
        <w:rPr>
          <w:rFonts w:ascii="Verdana" w:eastAsia="Arial Unicode MS" w:hAnsi="Verdana" w:cs="Calibri"/>
          <w:szCs w:val="22"/>
        </w:rPr>
        <w:t>0</w:t>
      </w:r>
      <w:r>
        <w:rPr>
          <w:rFonts w:ascii="Verdana" w:eastAsia="Arial Unicode MS" w:hAnsi="Verdana" w:cs="Calibri"/>
          <w:szCs w:val="22"/>
          <w:vertAlign w:val="superscript"/>
        </w:rPr>
        <w:t>th</w:t>
      </w:r>
      <w:r>
        <w:rPr>
          <w:rFonts w:ascii="Verdana" w:eastAsia="Arial Unicode MS" w:hAnsi="Verdana" w:cs="Calibri"/>
          <w:szCs w:val="22"/>
        </w:rPr>
        <w:t xml:space="preserve"> January 2016</w:t>
      </w:r>
      <w:r>
        <w:rPr>
          <w:rFonts w:ascii="Verdana" w:eastAsia="Arial Unicode MS" w:hAnsi="Verdana" w:cs="Calibri"/>
          <w:szCs w:val="22"/>
        </w:rPr>
        <w:t xml:space="preserve"> at State Bank of India, Local Head office, Patna</w:t>
      </w:r>
      <w:r>
        <w:rPr>
          <w:rFonts w:ascii="Verdana" w:eastAsia="Arial Unicode MS" w:hAnsi="Verdana" w:cs="Calibri"/>
          <w:szCs w:val="22"/>
        </w:rPr>
        <w:t xml:space="preserve"> in the Chairmanship of GM-1,SBI, Sri </w:t>
      </w:r>
      <w:proofErr w:type="spellStart"/>
      <w:r>
        <w:rPr>
          <w:rFonts w:ascii="Verdana" w:eastAsia="Arial Unicode MS" w:hAnsi="Verdana" w:cs="Calibri"/>
          <w:szCs w:val="22"/>
        </w:rPr>
        <w:t>Abhijeet</w:t>
      </w:r>
      <w:proofErr w:type="spellEnd"/>
      <w:r>
        <w:rPr>
          <w:rFonts w:ascii="Verdana" w:eastAsia="Arial Unicode MS" w:hAnsi="Verdana" w:cs="Calibri"/>
          <w:szCs w:val="22"/>
        </w:rPr>
        <w:t xml:space="preserve"> </w:t>
      </w:r>
      <w:proofErr w:type="spellStart"/>
      <w:r>
        <w:rPr>
          <w:rFonts w:ascii="Verdana" w:eastAsia="Arial Unicode MS" w:hAnsi="Verdana" w:cs="Calibri"/>
          <w:szCs w:val="22"/>
        </w:rPr>
        <w:t>Dutta</w:t>
      </w:r>
      <w:r>
        <w:rPr>
          <w:rFonts w:ascii="Verdana" w:eastAsia="Arial Unicode MS" w:hAnsi="Verdana" w:cs="Calibri"/>
          <w:szCs w:val="22"/>
        </w:rPr>
        <w:t>.</w:t>
      </w:r>
      <w:r>
        <w:rPr>
          <w:rFonts w:ascii="Verdana" w:hAnsi="Verdana" w:cs="Calibri"/>
          <w:szCs w:val="22"/>
        </w:rPr>
        <w:t>The</w:t>
      </w:r>
      <w:proofErr w:type="spellEnd"/>
      <w:r>
        <w:rPr>
          <w:rFonts w:ascii="Verdana" w:hAnsi="Verdana" w:cs="Calibri"/>
          <w:szCs w:val="22"/>
        </w:rPr>
        <w:t xml:space="preserve"> meeting was attended by GOB, officials from RBI, NABARD</w:t>
      </w:r>
      <w:r>
        <w:rPr>
          <w:rFonts w:ascii="Verdana" w:hAnsi="Verdana" w:cs="Calibri"/>
          <w:szCs w:val="22"/>
        </w:rPr>
        <w:t xml:space="preserve"> and </w:t>
      </w:r>
      <w:proofErr w:type="spellStart"/>
      <w:r>
        <w:rPr>
          <w:rFonts w:ascii="Verdana" w:hAnsi="Verdana" w:cs="Calibri"/>
          <w:szCs w:val="22"/>
        </w:rPr>
        <w:t>Banks</w:t>
      </w:r>
      <w:r>
        <w:rPr>
          <w:rFonts w:ascii="Verdana" w:hAnsi="Verdana" w:cs="Calibri"/>
          <w:szCs w:val="22"/>
        </w:rPr>
        <w:t>.</w:t>
      </w:r>
      <w:r>
        <w:rPr>
          <w:rFonts w:ascii="Verdana" w:eastAsia="Arial Unicode MS" w:hAnsi="Verdana" w:cs="Calibri"/>
          <w:szCs w:val="22"/>
        </w:rPr>
        <w:t>The</w:t>
      </w:r>
      <w:proofErr w:type="spellEnd"/>
      <w:r>
        <w:rPr>
          <w:rFonts w:ascii="Verdana" w:eastAsia="Arial Unicode MS" w:hAnsi="Verdana" w:cs="Calibri"/>
          <w:szCs w:val="22"/>
        </w:rPr>
        <w:t xml:space="preserve"> list of participants is enclosed as Annexure-I.</w:t>
      </w:r>
    </w:p>
    <w:p w:rsidR="00B329AF" w:rsidRDefault="00B329AF" w:rsidP="00057438">
      <w:pPr>
        <w:spacing w:after="0" w:line="360" w:lineRule="auto"/>
        <w:ind w:right="-22"/>
        <w:jc w:val="both"/>
        <w:rPr>
          <w:rFonts w:ascii="Verdana" w:eastAsia="Arial Unicode MS" w:hAnsi="Verdana" w:cs="Calibri"/>
          <w:szCs w:val="22"/>
        </w:rPr>
      </w:pPr>
    </w:p>
    <w:p w:rsidR="00B329AF" w:rsidRDefault="00057438" w:rsidP="00057438">
      <w:pPr>
        <w:spacing w:after="0" w:line="360" w:lineRule="auto"/>
        <w:ind w:right="-22"/>
        <w:jc w:val="both"/>
        <w:rPr>
          <w:rFonts w:ascii="Verdana" w:eastAsia="Arial Unicode MS" w:hAnsi="Verdana" w:cs="Calibri"/>
          <w:szCs w:val="22"/>
        </w:rPr>
      </w:pPr>
      <w:r>
        <w:rPr>
          <w:rFonts w:ascii="Verdana" w:eastAsia="Arial Unicode MS" w:hAnsi="Verdana" w:cs="Calibri"/>
          <w:szCs w:val="22"/>
        </w:rPr>
        <w:t>Welcome speec</w:t>
      </w:r>
      <w:r>
        <w:rPr>
          <w:rFonts w:ascii="Verdana" w:eastAsia="Arial Unicode MS" w:hAnsi="Verdana" w:cs="Calibri"/>
          <w:szCs w:val="22"/>
        </w:rPr>
        <w:t xml:space="preserve">h was delivered by AGM SLBC. </w:t>
      </w:r>
      <w:r>
        <w:rPr>
          <w:rFonts w:ascii="Verdana" w:eastAsia="Arial Unicode MS" w:hAnsi="Verdana" w:cs="Calibri"/>
          <w:szCs w:val="22"/>
        </w:rPr>
        <w:t xml:space="preserve">After confirmation of the Minutes and Action Taken Report of the </w:t>
      </w:r>
      <w:proofErr w:type="gramStart"/>
      <w:r>
        <w:rPr>
          <w:rFonts w:ascii="Verdana" w:eastAsia="Arial Unicode MS" w:hAnsi="Verdana" w:cs="Calibri"/>
          <w:szCs w:val="22"/>
        </w:rPr>
        <w:t>2</w:t>
      </w:r>
      <w:r>
        <w:rPr>
          <w:rFonts w:ascii="Verdana" w:eastAsia="Arial Unicode MS" w:hAnsi="Verdana" w:cs="Calibri"/>
          <w:szCs w:val="22"/>
        </w:rPr>
        <w:t>5</w:t>
      </w:r>
      <w:r>
        <w:rPr>
          <w:rFonts w:ascii="Verdana" w:eastAsia="Arial Unicode MS" w:hAnsi="Verdana" w:cs="Calibri"/>
          <w:szCs w:val="22"/>
          <w:vertAlign w:val="superscript"/>
        </w:rPr>
        <w:t>th</w:t>
      </w:r>
      <w:r>
        <w:rPr>
          <w:rFonts w:ascii="Verdana" w:eastAsia="Arial Unicode MS" w:hAnsi="Verdana" w:cs="Calibri"/>
          <w:szCs w:val="22"/>
        </w:rPr>
        <w:t xml:space="preserve"> </w:t>
      </w:r>
      <w:r>
        <w:rPr>
          <w:rFonts w:ascii="Verdana" w:eastAsia="Arial Unicode MS" w:hAnsi="Verdana" w:cs="Calibri"/>
          <w:szCs w:val="22"/>
          <w:vertAlign w:val="superscript"/>
        </w:rPr>
        <w:t xml:space="preserve"> </w:t>
      </w:r>
      <w:r>
        <w:rPr>
          <w:rFonts w:ascii="Verdana" w:eastAsia="Arial Unicode MS" w:hAnsi="Verdana" w:cs="Calibri"/>
          <w:szCs w:val="22"/>
        </w:rPr>
        <w:t>S</w:t>
      </w:r>
      <w:r>
        <w:rPr>
          <w:rFonts w:ascii="Verdana" w:eastAsia="Arial Unicode MS" w:hAnsi="Verdana" w:cs="Calibri"/>
          <w:szCs w:val="22"/>
        </w:rPr>
        <w:t>ub</w:t>
      </w:r>
      <w:proofErr w:type="gramEnd"/>
      <w:r>
        <w:rPr>
          <w:rFonts w:ascii="Verdana" w:eastAsia="Arial Unicode MS" w:hAnsi="Verdana" w:cs="Calibri"/>
          <w:szCs w:val="22"/>
        </w:rPr>
        <w:t>-</w:t>
      </w:r>
      <w:r>
        <w:rPr>
          <w:rFonts w:ascii="Verdana" w:eastAsia="Arial Unicode MS" w:hAnsi="Verdana" w:cs="Calibri"/>
          <w:szCs w:val="22"/>
        </w:rPr>
        <w:t xml:space="preserve">Committee meeting of SLBC on </w:t>
      </w:r>
      <w:r>
        <w:rPr>
          <w:rFonts w:ascii="Verdana" w:eastAsia="Arial Unicode MS" w:hAnsi="Verdana" w:cs="Calibri"/>
          <w:szCs w:val="22"/>
        </w:rPr>
        <w:t>branch opening &amp; IT enabled financial inclusion held on 24.07.2015</w:t>
      </w:r>
      <w:r>
        <w:rPr>
          <w:rFonts w:ascii="Verdana" w:eastAsia="Arial Unicode MS" w:hAnsi="Verdana" w:cs="Calibri"/>
          <w:szCs w:val="22"/>
        </w:rPr>
        <w:t xml:space="preserve">, the Agenda items were tabled and the following issues </w:t>
      </w:r>
      <w:r>
        <w:rPr>
          <w:rFonts w:ascii="Verdana" w:eastAsia="Arial Unicode MS" w:hAnsi="Verdana" w:cs="Calibri"/>
          <w:szCs w:val="22"/>
        </w:rPr>
        <w:t>were discussed:</w:t>
      </w:r>
    </w:p>
    <w:p w:rsidR="00B329AF" w:rsidRDefault="00B329AF" w:rsidP="00057438">
      <w:pPr>
        <w:spacing w:after="0" w:line="360" w:lineRule="auto"/>
        <w:ind w:right="-22"/>
        <w:jc w:val="both"/>
        <w:rPr>
          <w:rFonts w:ascii="Verdana" w:eastAsia="Arial Unicode MS" w:hAnsi="Verdana" w:cs="Calibri"/>
          <w:szCs w:val="22"/>
        </w:rPr>
      </w:pPr>
    </w:p>
    <w:p w:rsidR="00B329AF" w:rsidRDefault="00057438" w:rsidP="00057438">
      <w:pPr>
        <w:spacing w:after="0" w:line="360" w:lineRule="auto"/>
        <w:ind w:right="-22"/>
        <w:jc w:val="both"/>
        <w:rPr>
          <w:rFonts w:ascii="Verdana" w:eastAsia="Arial Unicode MS" w:hAnsi="Verdana" w:cs="Calibri"/>
          <w:b/>
          <w:szCs w:val="22"/>
          <w:u w:val="single"/>
        </w:rPr>
      </w:pPr>
      <w:r>
        <w:rPr>
          <w:rFonts w:ascii="Verdana" w:eastAsia="Arial Unicode MS" w:hAnsi="Verdana" w:cs="Calibri"/>
          <w:b/>
          <w:szCs w:val="22"/>
          <w:u w:val="single"/>
        </w:rPr>
        <w:t>BRANCH OPENING</w:t>
      </w:r>
    </w:p>
    <w:p w:rsidR="00B329AF" w:rsidRDefault="00057438" w:rsidP="00057438">
      <w:pPr>
        <w:spacing w:before="120" w:after="120" w:line="360" w:lineRule="auto"/>
        <w:jc w:val="both"/>
        <w:rPr>
          <w:rFonts w:ascii="Verdana" w:eastAsia="Arial Unicode MS" w:hAnsi="Verdana" w:cs="Calibri"/>
          <w:szCs w:val="22"/>
        </w:rPr>
      </w:pPr>
      <w:r>
        <w:rPr>
          <w:rFonts w:ascii="Verdana" w:eastAsia="Arial Unicode MS" w:hAnsi="Verdana" w:cs="Calibri"/>
          <w:szCs w:val="22"/>
        </w:rPr>
        <w:t xml:space="preserve">A list of 13 unbanked blocks was provided by the State </w:t>
      </w:r>
      <w:proofErr w:type="spellStart"/>
      <w:r>
        <w:rPr>
          <w:rFonts w:ascii="Verdana" w:eastAsia="Arial Unicode MS" w:hAnsi="Verdana" w:cs="Calibri"/>
          <w:szCs w:val="22"/>
        </w:rPr>
        <w:t>Govt.After</w:t>
      </w:r>
      <w:proofErr w:type="spellEnd"/>
      <w:r>
        <w:rPr>
          <w:rFonts w:ascii="Verdana" w:eastAsia="Arial Unicode MS" w:hAnsi="Verdana" w:cs="Calibri"/>
          <w:szCs w:val="22"/>
        </w:rPr>
        <w:t xml:space="preserve"> discussion it was decided unanimously that the Lead Bank of the concerned district will take the </w:t>
      </w:r>
      <w:proofErr w:type="spellStart"/>
      <w:r>
        <w:rPr>
          <w:rFonts w:ascii="Verdana" w:eastAsia="Arial Unicode MS" w:hAnsi="Verdana" w:cs="Calibri"/>
          <w:szCs w:val="22"/>
        </w:rPr>
        <w:t>responsibilty</w:t>
      </w:r>
      <w:proofErr w:type="spellEnd"/>
      <w:r>
        <w:rPr>
          <w:rFonts w:ascii="Verdana" w:eastAsia="Arial Unicode MS" w:hAnsi="Verdana" w:cs="Calibri"/>
          <w:szCs w:val="22"/>
        </w:rPr>
        <w:t xml:space="preserve"> of opening the branch in the thirteen unbanked</w:t>
      </w:r>
      <w:r>
        <w:rPr>
          <w:rFonts w:ascii="Verdana" w:eastAsia="Arial Unicode MS" w:hAnsi="Verdana" w:cs="Calibri"/>
          <w:szCs w:val="22"/>
        </w:rPr>
        <w:t xml:space="preserve"> blocks of </w:t>
      </w:r>
      <w:proofErr w:type="spellStart"/>
      <w:r>
        <w:rPr>
          <w:rFonts w:ascii="Verdana" w:eastAsia="Arial Unicode MS" w:hAnsi="Verdana" w:cs="Calibri"/>
          <w:szCs w:val="22"/>
        </w:rPr>
        <w:t>Bihar.The</w:t>
      </w:r>
      <w:proofErr w:type="spellEnd"/>
      <w:r>
        <w:rPr>
          <w:rFonts w:ascii="Verdana" w:eastAsia="Arial Unicode MS" w:hAnsi="Verdana" w:cs="Calibri"/>
          <w:szCs w:val="22"/>
        </w:rPr>
        <w:t xml:space="preserve"> list is being provided to concern banks for opening of Branches at the earliest.</w:t>
      </w:r>
    </w:p>
    <w:p w:rsidR="00B329AF" w:rsidRDefault="00B329AF" w:rsidP="00057438">
      <w:pPr>
        <w:spacing w:before="120" w:after="120" w:line="360" w:lineRule="auto"/>
        <w:jc w:val="both"/>
        <w:rPr>
          <w:rFonts w:ascii="Verdana" w:eastAsia="Arial Unicode MS" w:hAnsi="Verdana" w:cs="Calibri"/>
          <w:szCs w:val="22"/>
        </w:rPr>
      </w:pPr>
    </w:p>
    <w:p w:rsidR="00B329AF" w:rsidRDefault="00057438" w:rsidP="00057438">
      <w:pPr>
        <w:spacing w:before="120" w:after="120" w:line="360" w:lineRule="auto"/>
        <w:jc w:val="both"/>
        <w:rPr>
          <w:rFonts w:ascii="Verdana" w:eastAsia="Arial Unicode MS" w:hAnsi="Verdana" w:cs="Calibri"/>
          <w:b/>
          <w:bCs/>
          <w:szCs w:val="22"/>
          <w:u w:val="single"/>
        </w:rPr>
      </w:pPr>
      <w:r>
        <w:rPr>
          <w:rFonts w:ascii="Verdana" w:eastAsia="Arial Unicode MS" w:hAnsi="Verdana" w:cs="Calibri"/>
          <w:szCs w:val="22"/>
        </w:rPr>
        <w:t xml:space="preserve">Recently Central office of RBI has issued a letter regarding opening of Bank Branches in villages with population 5000 and </w:t>
      </w:r>
      <w:proofErr w:type="spellStart"/>
      <w:r>
        <w:rPr>
          <w:rFonts w:ascii="Verdana" w:eastAsia="Arial Unicode MS" w:hAnsi="Verdana" w:cs="Calibri"/>
          <w:szCs w:val="22"/>
        </w:rPr>
        <w:t>above.In</w:t>
      </w:r>
      <w:proofErr w:type="spellEnd"/>
      <w:r>
        <w:rPr>
          <w:rFonts w:ascii="Verdana" w:eastAsia="Arial Unicode MS" w:hAnsi="Verdana" w:cs="Calibri"/>
          <w:szCs w:val="22"/>
        </w:rPr>
        <w:t xml:space="preserve"> terms of their circul</w:t>
      </w:r>
      <w:r>
        <w:rPr>
          <w:rFonts w:ascii="Verdana" w:eastAsia="Arial Unicode MS" w:hAnsi="Verdana" w:cs="Calibri"/>
          <w:szCs w:val="22"/>
        </w:rPr>
        <w:t xml:space="preserve">ar no. FIDD.CO.LBS.BC.No.82/02.01.001/2015-16, dt.30.01.2016 SLBC was assigned to identify such villages for opening of Bank Branches in the </w:t>
      </w:r>
      <w:proofErr w:type="spellStart"/>
      <w:r>
        <w:rPr>
          <w:rFonts w:ascii="Verdana" w:eastAsia="Arial Unicode MS" w:hAnsi="Verdana" w:cs="Calibri"/>
          <w:szCs w:val="22"/>
        </w:rPr>
        <w:t>State.As</w:t>
      </w:r>
      <w:proofErr w:type="spellEnd"/>
      <w:r>
        <w:rPr>
          <w:rFonts w:ascii="Verdana" w:eastAsia="Arial Unicode MS" w:hAnsi="Verdana" w:cs="Calibri"/>
          <w:szCs w:val="22"/>
        </w:rPr>
        <w:t xml:space="preserve"> per data collected from Lead District Managers of all 38 districts 1640 villages were identified in our st</w:t>
      </w:r>
      <w:r>
        <w:rPr>
          <w:rFonts w:ascii="Verdana" w:eastAsia="Arial Unicode MS" w:hAnsi="Verdana" w:cs="Calibri"/>
          <w:szCs w:val="22"/>
        </w:rPr>
        <w:t xml:space="preserve">ate with population 5000 and above for opening of Bank </w:t>
      </w:r>
      <w:proofErr w:type="spellStart"/>
      <w:r>
        <w:rPr>
          <w:rFonts w:ascii="Verdana" w:eastAsia="Arial Unicode MS" w:hAnsi="Verdana" w:cs="Calibri"/>
          <w:szCs w:val="22"/>
        </w:rPr>
        <w:t>Branches.A</w:t>
      </w:r>
      <w:proofErr w:type="spellEnd"/>
      <w:r>
        <w:rPr>
          <w:rFonts w:ascii="Verdana" w:eastAsia="Arial Unicode MS" w:hAnsi="Verdana" w:cs="Calibri"/>
          <w:szCs w:val="22"/>
        </w:rPr>
        <w:t xml:space="preserve"> list  containing </w:t>
      </w:r>
      <w:proofErr w:type="spellStart"/>
      <w:r>
        <w:rPr>
          <w:rFonts w:ascii="Verdana" w:eastAsia="Arial Unicode MS" w:hAnsi="Verdana" w:cs="Calibri"/>
          <w:szCs w:val="22"/>
        </w:rPr>
        <w:t>no.of</w:t>
      </w:r>
      <w:proofErr w:type="spellEnd"/>
      <w:r>
        <w:rPr>
          <w:rFonts w:ascii="Verdana" w:eastAsia="Arial Unicode MS" w:hAnsi="Verdana" w:cs="Calibri"/>
          <w:szCs w:val="22"/>
        </w:rPr>
        <w:t xml:space="preserve"> Branches to be allotted was distributed to the participating </w:t>
      </w:r>
      <w:proofErr w:type="spellStart"/>
      <w:r>
        <w:rPr>
          <w:rFonts w:ascii="Verdana" w:eastAsia="Arial Unicode MS" w:hAnsi="Verdana" w:cs="Calibri"/>
          <w:szCs w:val="22"/>
        </w:rPr>
        <w:t>banks.All</w:t>
      </w:r>
      <w:proofErr w:type="spellEnd"/>
      <w:r>
        <w:rPr>
          <w:rFonts w:ascii="Verdana" w:eastAsia="Arial Unicode MS" w:hAnsi="Verdana" w:cs="Calibri"/>
          <w:szCs w:val="22"/>
        </w:rPr>
        <w:t xml:space="preserve"> Banks agreed with the number </w:t>
      </w:r>
      <w:proofErr w:type="spellStart"/>
      <w:r>
        <w:rPr>
          <w:rFonts w:ascii="Verdana" w:eastAsia="Arial Unicode MS" w:hAnsi="Verdana" w:cs="Calibri"/>
          <w:szCs w:val="22"/>
        </w:rPr>
        <w:t>allotted.A</w:t>
      </w:r>
      <w:proofErr w:type="spellEnd"/>
      <w:r>
        <w:rPr>
          <w:rFonts w:ascii="Verdana" w:eastAsia="Arial Unicode MS" w:hAnsi="Verdana" w:cs="Calibri"/>
          <w:szCs w:val="22"/>
        </w:rPr>
        <w:t xml:space="preserve"> detailed discussion was held on this issue and there was</w:t>
      </w:r>
      <w:r>
        <w:rPr>
          <w:rFonts w:ascii="Verdana" w:eastAsia="Arial Unicode MS" w:hAnsi="Verdana" w:cs="Calibri"/>
          <w:szCs w:val="22"/>
        </w:rPr>
        <w:t xml:space="preserve"> a consensus that SLBC will distribute the </w:t>
      </w:r>
      <w:proofErr w:type="spellStart"/>
      <w:r>
        <w:rPr>
          <w:rFonts w:ascii="Verdana" w:eastAsia="Arial Unicode MS" w:hAnsi="Verdana" w:cs="Calibri"/>
          <w:szCs w:val="22"/>
        </w:rPr>
        <w:t>viilages</w:t>
      </w:r>
      <w:proofErr w:type="spellEnd"/>
      <w:r>
        <w:rPr>
          <w:rFonts w:ascii="Verdana" w:eastAsia="Arial Unicode MS" w:hAnsi="Verdana" w:cs="Calibri"/>
          <w:szCs w:val="22"/>
        </w:rPr>
        <w:t xml:space="preserve"> among the </w:t>
      </w:r>
      <w:proofErr w:type="spellStart"/>
      <w:r>
        <w:rPr>
          <w:rFonts w:ascii="Verdana" w:eastAsia="Arial Unicode MS" w:hAnsi="Verdana" w:cs="Calibri"/>
          <w:szCs w:val="22"/>
        </w:rPr>
        <w:t>banks,where</w:t>
      </w:r>
      <w:proofErr w:type="spellEnd"/>
      <w:r>
        <w:rPr>
          <w:rFonts w:ascii="Verdana" w:eastAsia="Arial Unicode MS" w:hAnsi="Verdana" w:cs="Calibri"/>
          <w:szCs w:val="22"/>
        </w:rPr>
        <w:t xml:space="preserve"> branches are to be opened till  March 2017.A list of villages allotted will be provided to all </w:t>
      </w:r>
      <w:proofErr w:type="spellStart"/>
      <w:r>
        <w:rPr>
          <w:rFonts w:ascii="Verdana" w:eastAsia="Arial Unicode MS" w:hAnsi="Verdana" w:cs="Calibri"/>
          <w:szCs w:val="22"/>
        </w:rPr>
        <w:t>banks.All</w:t>
      </w:r>
      <w:proofErr w:type="spellEnd"/>
      <w:r>
        <w:rPr>
          <w:rFonts w:ascii="Verdana" w:eastAsia="Arial Unicode MS" w:hAnsi="Verdana" w:cs="Calibri"/>
          <w:szCs w:val="22"/>
        </w:rPr>
        <w:t xml:space="preserve"> bank will </w:t>
      </w:r>
      <w:r>
        <w:rPr>
          <w:rFonts w:ascii="Verdana" w:eastAsia="Arial Unicode MS" w:hAnsi="Verdana" w:cs="Calibri"/>
          <w:szCs w:val="22"/>
        </w:rPr>
        <w:lastRenderedPageBreak/>
        <w:t>submit their progress report over opening of branch on quarterly ba</w:t>
      </w:r>
      <w:r>
        <w:rPr>
          <w:rFonts w:ascii="Verdana" w:eastAsia="Arial Unicode MS" w:hAnsi="Verdana" w:cs="Calibri"/>
          <w:szCs w:val="22"/>
        </w:rPr>
        <w:t xml:space="preserve">sis to SLBC for onward submission to RBI.  </w:t>
      </w:r>
    </w:p>
    <w:p w:rsidR="00B329AF" w:rsidRDefault="00B329AF" w:rsidP="00057438">
      <w:pPr>
        <w:spacing w:before="120" w:after="120" w:line="360" w:lineRule="auto"/>
        <w:jc w:val="both"/>
        <w:rPr>
          <w:rFonts w:ascii="Verdana" w:eastAsia="Arial Unicode MS" w:hAnsi="Verdana" w:cs="Calibri"/>
          <w:b/>
          <w:bCs/>
          <w:sz w:val="24"/>
          <w:szCs w:val="24"/>
          <w:u w:val="single"/>
        </w:rPr>
      </w:pPr>
    </w:p>
    <w:p w:rsidR="00B329AF" w:rsidRDefault="00057438" w:rsidP="00057438">
      <w:pPr>
        <w:spacing w:before="120" w:after="120" w:line="360" w:lineRule="auto"/>
        <w:jc w:val="both"/>
        <w:rPr>
          <w:rFonts w:ascii="Verdana" w:eastAsia="Arial Unicode MS" w:hAnsi="Verdana" w:cs="Calibri"/>
          <w:b/>
          <w:bCs/>
          <w:sz w:val="24"/>
          <w:szCs w:val="24"/>
          <w:u w:val="single"/>
        </w:rPr>
      </w:pPr>
      <w:r>
        <w:rPr>
          <w:rFonts w:ascii="Verdana" w:eastAsia="Arial Unicode MS" w:hAnsi="Verdana" w:cs="Calibri"/>
          <w:b/>
          <w:bCs/>
          <w:sz w:val="24"/>
          <w:szCs w:val="24"/>
          <w:u w:val="single"/>
        </w:rPr>
        <w:t>BANK MITRAS</w:t>
      </w:r>
    </w:p>
    <w:p w:rsidR="00B329AF" w:rsidRDefault="00057438" w:rsidP="00057438">
      <w:pPr>
        <w:spacing w:before="120" w:after="120" w:line="360" w:lineRule="auto"/>
        <w:jc w:val="both"/>
        <w:rPr>
          <w:rFonts w:ascii="Verdana" w:eastAsia="Arial Unicode MS" w:hAnsi="Verdana" w:cs="Calibri"/>
          <w:sz w:val="24"/>
          <w:szCs w:val="24"/>
        </w:rPr>
      </w:pPr>
      <w:r>
        <w:rPr>
          <w:rFonts w:ascii="Verdana" w:eastAsia="Arial Unicode MS" w:hAnsi="Verdana" w:cs="Calibri"/>
          <w:sz w:val="24"/>
          <w:szCs w:val="24"/>
        </w:rPr>
        <w:t>BC in all SSA</w:t>
      </w:r>
      <w:r>
        <w:rPr>
          <w:rFonts w:ascii="Verdana" w:eastAsia="Arial Unicode MS" w:hAnsi="Verdana" w:cs="Calibri"/>
          <w:sz w:val="24"/>
          <w:szCs w:val="24"/>
        </w:rPr>
        <w:t xml:space="preserve">’s should work on regular </w:t>
      </w:r>
      <w:proofErr w:type="spellStart"/>
      <w:r>
        <w:rPr>
          <w:rFonts w:ascii="Verdana" w:eastAsia="Arial Unicode MS" w:hAnsi="Verdana" w:cs="Calibri"/>
          <w:sz w:val="24"/>
          <w:szCs w:val="24"/>
        </w:rPr>
        <w:t>basis.</w:t>
      </w:r>
      <w:r>
        <w:rPr>
          <w:rFonts w:ascii="Verdana" w:eastAsia="Arial Unicode MS" w:hAnsi="Verdana" w:cs="Calibri"/>
          <w:sz w:val="24"/>
          <w:szCs w:val="24"/>
        </w:rPr>
        <w:t>Four</w:t>
      </w:r>
      <w:proofErr w:type="spellEnd"/>
      <w:r>
        <w:rPr>
          <w:rFonts w:ascii="Verdana" w:eastAsia="Arial Unicode MS" w:hAnsi="Verdana" w:cs="Calibri"/>
          <w:sz w:val="24"/>
          <w:szCs w:val="24"/>
        </w:rPr>
        <w:t xml:space="preserve"> banks whose uploading of BCA</w:t>
      </w:r>
      <w:r>
        <w:rPr>
          <w:rFonts w:ascii="Verdana" w:eastAsia="Arial Unicode MS" w:hAnsi="Verdana" w:cs="Calibri"/>
          <w:sz w:val="24"/>
          <w:szCs w:val="24"/>
        </w:rPr>
        <w:t>’s detail is pending</w:t>
      </w:r>
      <w:r>
        <w:rPr>
          <w:rFonts w:ascii="Verdana" w:eastAsia="Arial Unicode MS" w:hAnsi="Verdana" w:cs="Calibri"/>
          <w:sz w:val="24"/>
          <w:szCs w:val="24"/>
        </w:rPr>
        <w:t xml:space="preserve"> were requested to upload remaining Bank </w:t>
      </w:r>
      <w:proofErr w:type="spellStart"/>
      <w:r>
        <w:rPr>
          <w:rFonts w:ascii="Verdana" w:eastAsia="Arial Unicode MS" w:hAnsi="Verdana" w:cs="Calibri"/>
          <w:sz w:val="24"/>
          <w:szCs w:val="24"/>
        </w:rPr>
        <w:t>Mitras</w:t>
      </w:r>
      <w:proofErr w:type="spellEnd"/>
      <w:r>
        <w:rPr>
          <w:rFonts w:ascii="Verdana" w:eastAsia="Arial Unicode MS" w:hAnsi="Verdana" w:cs="Calibri"/>
          <w:sz w:val="24"/>
          <w:szCs w:val="24"/>
        </w:rPr>
        <w:t xml:space="preserve"> </w:t>
      </w:r>
      <w:proofErr w:type="spellStart"/>
      <w:r>
        <w:rPr>
          <w:rFonts w:ascii="Verdana" w:eastAsia="Arial Unicode MS" w:hAnsi="Verdana" w:cs="Calibri"/>
          <w:sz w:val="24"/>
          <w:szCs w:val="24"/>
        </w:rPr>
        <w:t>data,at</w:t>
      </w:r>
      <w:proofErr w:type="spellEnd"/>
      <w:r>
        <w:rPr>
          <w:rFonts w:ascii="Verdana" w:eastAsia="Arial Unicode MS" w:hAnsi="Verdana" w:cs="Calibri"/>
          <w:sz w:val="24"/>
          <w:szCs w:val="24"/>
        </w:rPr>
        <w:t xml:space="preserve"> the earliest. AGM</w:t>
      </w:r>
      <w:proofErr w:type="gramStart"/>
      <w:r>
        <w:rPr>
          <w:rFonts w:ascii="Verdana" w:eastAsia="Arial Unicode MS" w:hAnsi="Verdana" w:cs="Calibri"/>
          <w:sz w:val="24"/>
          <w:szCs w:val="24"/>
        </w:rPr>
        <w:t>,SLBC</w:t>
      </w:r>
      <w:proofErr w:type="gramEnd"/>
      <w:r>
        <w:rPr>
          <w:rFonts w:ascii="Verdana" w:eastAsia="Arial Unicode MS" w:hAnsi="Verdana" w:cs="Calibri"/>
          <w:sz w:val="24"/>
          <w:szCs w:val="24"/>
        </w:rPr>
        <w:t xml:space="preserve"> requested to review their BCA position and act </w:t>
      </w:r>
      <w:proofErr w:type="spellStart"/>
      <w:r>
        <w:rPr>
          <w:rFonts w:ascii="Verdana" w:eastAsia="Arial Unicode MS" w:hAnsi="Verdana" w:cs="Calibri"/>
          <w:sz w:val="24"/>
          <w:szCs w:val="24"/>
        </w:rPr>
        <w:t>accordingly.The</w:t>
      </w:r>
      <w:proofErr w:type="spellEnd"/>
      <w:r>
        <w:rPr>
          <w:rFonts w:ascii="Verdana" w:eastAsia="Arial Unicode MS" w:hAnsi="Verdana" w:cs="Calibri"/>
          <w:sz w:val="24"/>
          <w:szCs w:val="24"/>
        </w:rPr>
        <w:t xml:space="preserve"> banks were asked to update BCA details as and when there is a change. </w:t>
      </w:r>
    </w:p>
    <w:p w:rsidR="00B329AF" w:rsidRDefault="00057438" w:rsidP="00057438">
      <w:pPr>
        <w:spacing w:before="120" w:after="120"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020"/>
        <w:gridCol w:w="4688"/>
      </w:tblGrid>
      <w:tr w:rsidR="00B329A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34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proofErr w:type="spellStart"/>
            <w:r>
              <w:rPr>
                <w:rFonts w:ascii="Verdana" w:hAnsi="Verdana" w:cs="Verdana"/>
                <w:szCs w:val="22"/>
              </w:rPr>
              <w:t>Sr</w:t>
            </w:r>
            <w:proofErr w:type="spellEnd"/>
            <w:r>
              <w:rPr>
                <w:rFonts w:ascii="Verdana" w:hAnsi="Verdana" w:cs="Verdana"/>
                <w:szCs w:val="22"/>
              </w:rPr>
              <w:t xml:space="preserve"> No</w:t>
            </w:r>
          </w:p>
        </w:tc>
        <w:tc>
          <w:tcPr>
            <w:tcW w:w="4020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>Action Point</w:t>
            </w:r>
          </w:p>
        </w:tc>
        <w:tc>
          <w:tcPr>
            <w:tcW w:w="4688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 xml:space="preserve">Action to be  taken </w:t>
            </w:r>
          </w:p>
        </w:tc>
      </w:tr>
      <w:tr w:rsidR="00B329AF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34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>1.</w:t>
            </w:r>
          </w:p>
        </w:tc>
        <w:tc>
          <w:tcPr>
            <w:tcW w:w="4020" w:type="dxa"/>
          </w:tcPr>
          <w:p w:rsidR="00B329AF" w:rsidRDefault="00057438" w:rsidP="00057438">
            <w:pPr>
              <w:spacing w:before="120" w:after="120" w:line="360" w:lineRule="auto"/>
              <w:jc w:val="both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>Banks Branches to be opened in 13 unbanked blocks of Bihar.</w:t>
            </w:r>
          </w:p>
        </w:tc>
        <w:tc>
          <w:tcPr>
            <w:tcW w:w="4688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 xml:space="preserve">Concerned bank having lead bank </w:t>
            </w:r>
            <w:proofErr w:type="spellStart"/>
            <w:r>
              <w:rPr>
                <w:rFonts w:ascii="Verdana" w:hAnsi="Verdana" w:cs="Verdana"/>
                <w:szCs w:val="22"/>
              </w:rPr>
              <w:t>responsbility</w:t>
            </w:r>
            <w:proofErr w:type="spellEnd"/>
            <w:r>
              <w:rPr>
                <w:rFonts w:ascii="Verdana" w:hAnsi="Verdana" w:cs="Verdana"/>
                <w:szCs w:val="22"/>
              </w:rPr>
              <w:t xml:space="preserve"> in the district.</w:t>
            </w:r>
          </w:p>
        </w:tc>
      </w:tr>
      <w:tr w:rsidR="00B329A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4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>2.</w:t>
            </w:r>
          </w:p>
        </w:tc>
        <w:tc>
          <w:tcPr>
            <w:tcW w:w="4020" w:type="dxa"/>
          </w:tcPr>
          <w:p w:rsidR="00B329AF" w:rsidRDefault="00057438" w:rsidP="00057438">
            <w:pPr>
              <w:spacing w:before="120" w:after="120" w:line="360" w:lineRule="auto"/>
              <w:jc w:val="both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>Opening of Bank Branches in villages with population 5000 &amp; above.</w:t>
            </w:r>
          </w:p>
        </w:tc>
        <w:tc>
          <w:tcPr>
            <w:tcW w:w="4688" w:type="dxa"/>
          </w:tcPr>
          <w:p w:rsidR="00B329AF" w:rsidRDefault="00057438" w:rsidP="00057438">
            <w:pPr>
              <w:spacing w:before="120" w:after="120" w:line="360" w:lineRule="auto"/>
              <w:jc w:val="center"/>
              <w:rPr>
                <w:rFonts w:ascii="Verdana" w:hAnsi="Verdana" w:cs="Verdana"/>
                <w:szCs w:val="22"/>
              </w:rPr>
            </w:pPr>
            <w:r>
              <w:rPr>
                <w:rFonts w:ascii="Verdana" w:hAnsi="Verdana" w:cs="Verdana"/>
                <w:szCs w:val="22"/>
              </w:rPr>
              <w:t>All Banks as per allotted list.</w:t>
            </w:r>
          </w:p>
        </w:tc>
      </w:tr>
    </w:tbl>
    <w:p w:rsidR="00B329AF" w:rsidRDefault="00057438" w:rsidP="00057438">
      <w:pPr>
        <w:spacing w:before="120" w:after="120" w:line="360" w:lineRule="auto"/>
        <w:jc w:val="both"/>
        <w:rPr>
          <w:rFonts w:ascii="Verdana" w:eastAsia="Arial Unicode MS" w:hAnsi="Verdana" w:cs="Calibri"/>
        </w:rPr>
      </w:pPr>
      <w:r>
        <w:rPr>
          <w:rFonts w:ascii="Verdana" w:hAnsi="Verdana" w:cs="Verdana"/>
          <w:b/>
          <w:bCs/>
          <w:szCs w:val="22"/>
        </w:rPr>
        <w:t xml:space="preserve">                                               </w:t>
      </w:r>
    </w:p>
    <w:sectPr w:rsidR="00B329A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9AF"/>
    <w:rsid w:val="00057438"/>
    <w:rsid w:val="00B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27A9277-DCDB-43B9-887D-0D810D66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</w:rPr>
  </w:style>
  <w:style w:type="character" w:customStyle="1" w:styleId="BodyTextChar">
    <w:name w:val="Body Text Char"/>
    <w:link w:val="BodyText"/>
    <w:rPr>
      <w:rFonts w:ascii="Times New Roman" w:eastAsia="SimSun" w:hAnsi="Times New Roman" w:cs="Mang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24th SUB COMMITTEE MEETING OF SLBC ON BRANCH OPENING &amp; IT- ENABLED FINANCIAL INCLUSION HELD ON 23rd MARCH 2015 AT SBI, LHO, PATNA</dc:title>
  <dc:creator>3625206</dc:creator>
  <cp:lastModifiedBy>4077407</cp:lastModifiedBy>
  <cp:revision>1</cp:revision>
  <cp:lastPrinted>2016-02-08T08:12:00Z</cp:lastPrinted>
  <dcterms:created xsi:type="dcterms:W3CDTF">2015-01-31T11:54:00Z</dcterms:created>
  <dcterms:modified xsi:type="dcterms:W3CDTF">2016-02-17T11:49:00Z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